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D7AE" w14:textId="77777777" w:rsidR="00000000" w:rsidRPr="0038080E" w:rsidRDefault="00000000" w:rsidP="0038080E">
      <w:pPr>
        <w:pStyle w:val="Heading1"/>
        <w:contextualSpacing/>
        <w:rPr>
          <w:rFonts w:ascii="Tahoma" w:hAnsi="Tahoma"/>
          <w:sz w:val="8"/>
          <w:szCs w:val="8"/>
        </w:rPr>
      </w:pPr>
    </w:p>
    <w:p w14:paraId="3DE22E90" w14:textId="77777777" w:rsidR="00000000" w:rsidRPr="0038080E" w:rsidRDefault="00000000" w:rsidP="00106802">
      <w:pPr>
        <w:pStyle w:val="Heading1"/>
        <w:rPr>
          <w:rFonts w:ascii="Tahoma" w:hAnsi="Tahoma"/>
          <w:sz w:val="32"/>
          <w:szCs w:val="32"/>
        </w:rPr>
        <w:sectPr w:rsidR="00106802" w:rsidRPr="0038080E" w:rsidSect="00947F0E">
          <w:headerReference w:type="default" r:id="rId8"/>
          <w:type w:val="continuous"/>
          <w:pgSz w:w="12240" w:h="15840"/>
          <w:pgMar w:top="120" w:right="500" w:bottom="280" w:left="580" w:header="720" w:footer="720" w:gutter="0"/>
          <w:cols w:num="2" w:space="720" w:equalWidth="0">
            <w:col w:w="5398" w:space="542"/>
            <w:col w:w="5220"/>
          </w:cols>
          <w:docGrid w:linePitch="299"/>
        </w:sectPr>
      </w:pPr>
    </w:p>
    <w:p w14:paraId="292129FF" w14:textId="77777777" w:rsidR="00000000" w:rsidRPr="0038080E" w:rsidRDefault="00000000" w:rsidP="00884EA2">
      <w:pPr>
        <w:pStyle w:val="Heading1"/>
        <w:jc w:val="center"/>
        <w:rPr>
          <w:rFonts w:asciiTheme="minorHAnsi" w:hAnsiTheme="minorHAnsi" w:cstheme="minorHAnsi"/>
          <w:sz w:val="32"/>
          <w:szCs w:val="32"/>
        </w:rPr>
      </w:pPr>
      <w:r w:rsidRPr="0038080E">
        <w:rPr>
          <w:rFonts w:asciiTheme="minorHAnsi" w:hAnsiTheme="minorHAnsi" w:cstheme="minorHAnsi"/>
          <w:noProof/>
          <w:sz w:val="32"/>
          <w:szCs w:val="32"/>
        </w:rPr>
        <w:t>2026 Critical</w:t>
      </w:r>
      <w:r w:rsidRPr="0038080E">
        <w:rPr>
          <w:rFonts w:asciiTheme="minorHAnsi" w:hAnsiTheme="minorHAnsi" w:cstheme="minorHAnsi"/>
          <w:sz w:val="32"/>
          <w:szCs w:val="32"/>
        </w:rPr>
        <w:t xml:space="preserve"> Care Update</w:t>
      </w:r>
    </w:p>
    <w:p w14:paraId="7854F3C0" w14:textId="77777777" w:rsidR="00000000" w:rsidRPr="0038080E" w:rsidRDefault="00000000" w:rsidP="00884EA2">
      <w:pPr>
        <w:pStyle w:val="Heading1"/>
        <w:jc w:val="center"/>
        <w:rPr>
          <w:rFonts w:asciiTheme="minorHAnsi" w:hAnsiTheme="minorHAnsi" w:cstheme="minorHAnsi"/>
          <w:sz w:val="32"/>
          <w:szCs w:val="32"/>
        </w:rPr>
      </w:pPr>
      <w:r w:rsidRPr="0038080E">
        <w:rPr>
          <w:rFonts w:asciiTheme="minorHAnsi" w:hAnsiTheme="minorHAnsi" w:cstheme="minorHAnsi"/>
          <w:noProof/>
          <w:sz w:val="32"/>
          <w:szCs w:val="32"/>
        </w:rPr>
        <w:t>June 18,</w:t>
      </w:r>
      <w:r w:rsidRPr="0038080E">
        <w:rPr>
          <w:rFonts w:asciiTheme="minorHAnsi" w:hAnsiTheme="minorHAnsi" w:cstheme="minorHAnsi"/>
          <w:sz w:val="32"/>
          <w:szCs w:val="32"/>
        </w:rPr>
        <w:t xml:space="preserve"> 2026</w:t>
      </w:r>
    </w:p>
    <w:p w14:paraId="6E17FDF7" w14:textId="77777777" w:rsidR="00000000" w:rsidRPr="0038080E" w:rsidRDefault="00000000" w:rsidP="00884EA2">
      <w:pPr>
        <w:pStyle w:val="Heading1"/>
        <w:jc w:val="center"/>
        <w:rPr>
          <w:rFonts w:asciiTheme="minorHAnsi" w:hAnsiTheme="minorHAnsi" w:cstheme="minorHAnsi"/>
          <w:sz w:val="32"/>
          <w:szCs w:val="32"/>
        </w:rPr>
      </w:pPr>
      <w:r w:rsidRPr="0038080E">
        <w:rPr>
          <w:rFonts w:asciiTheme="minorHAnsi" w:hAnsiTheme="minorHAnsi" w:cstheme="minorHAnsi"/>
          <w:noProof/>
          <w:sz w:val="32"/>
          <w:szCs w:val="32"/>
        </w:rPr>
        <w:t>Park City</w:t>
      </w:r>
      <w:r w:rsidRPr="0038080E">
        <w:rPr>
          <w:rFonts w:asciiTheme="minorHAnsi" w:hAnsiTheme="minorHAnsi" w:cstheme="minorHAnsi"/>
          <w:sz w:val="32"/>
          <w:szCs w:val="32"/>
        </w:rPr>
        <w:t xml:space="preserve"> Hospital</w:t>
      </w:r>
    </w:p>
    <w:p w14:paraId="4F530244" w14:textId="77777777" w:rsidR="00000000" w:rsidRDefault="00000000" w:rsidP="00C93E35">
      <w:pPr>
        <w:pStyle w:val="BodyText"/>
        <w:ind w:left="0" w:right="663"/>
      </w:pPr>
    </w:p>
    <w:p w14:paraId="3E8ABD93" w14:textId="77777777" w:rsidR="00000000" w:rsidRPr="004E1F8E" w:rsidRDefault="00000000" w:rsidP="0003189D">
      <w:pPr>
        <w:jc w:val="center"/>
        <w:rPr>
          <w:rFonts w:ascii="Calibri" w:hAnsi="Calibri" w:cs="Calibri"/>
          <w:sz w:val="28"/>
          <w:szCs w:val="28"/>
        </w:rPr>
      </w:pPr>
      <w:r w:rsidRPr="004E1F8E">
        <w:rPr>
          <w:rFonts w:ascii="Calibri" w:hAnsi="Calibri" w:cs="Calibri"/>
          <w:sz w:val="28"/>
          <w:szCs w:val="28"/>
        </w:rPr>
        <w:t>SPEAKER &amp; PLANNING COMMITTEE DISCLOSURE</w:t>
      </w:r>
    </w:p>
    <w:p w14:paraId="6B978631" w14:textId="77777777" w:rsidR="00000000" w:rsidRPr="004E1F8E" w:rsidRDefault="00000000" w:rsidP="0003189D">
      <w:pPr>
        <w:jc w:val="center"/>
        <w:rPr>
          <w:rFonts w:ascii="Calibri" w:hAnsi="Calibri" w:cs="Calibri"/>
          <w:b/>
          <w:sz w:val="16"/>
          <w:szCs w:val="16"/>
        </w:rPr>
      </w:pPr>
    </w:p>
    <w:p w14:paraId="2F04052E" w14:textId="77777777" w:rsidR="00000000" w:rsidRPr="004E1F8E" w:rsidRDefault="00000000"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14:paraId="48478775" w14:textId="77777777" w:rsidR="00000000" w:rsidRDefault="00000000" w:rsidP="002B6BA7">
      <w:pPr>
        <w:jc w:val="both"/>
        <w:rPr>
          <w:rFonts w:ascii="Calibri" w:hAnsi="Calibri" w:cs="Calibri"/>
          <w:sz w:val="20"/>
          <w:szCs w:val="20"/>
        </w:rPr>
      </w:pPr>
    </w:p>
    <w:p w14:paraId="677C22E4" w14:textId="77777777" w:rsidR="00C93E35" w:rsidRDefault="00000000" w:rsidP="002B6BA7">
      <w:pPr>
        <w:jc w:val="both"/>
        <w:rPr>
          <w:rFonts w:ascii="Calibri" w:hAnsi="Calibri" w:cs="Calibri"/>
          <w:sz w:val="20"/>
          <w:szCs w:val="20"/>
        </w:rPr>
      </w:pPr>
      <w:r w:rsidRPr="007148B3">
        <w:rPr>
          <w:rFonts w:ascii="Calibri" w:hAnsi="Calibri" w:cs="Calibri"/>
          <w:sz w:val="20"/>
          <w:szCs w:val="20"/>
        </w:rPr>
        <w:t>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w:t>
      </w:r>
    </w:p>
    <w:p w14:paraId="407DAF64" w14:textId="5D357952" w:rsidR="00000000" w:rsidRDefault="00000000" w:rsidP="002B6BA7">
      <w:pPr>
        <w:jc w:val="both"/>
        <w:rPr>
          <w:rFonts w:ascii="Calibri" w:hAnsi="Calibri" w:cs="Calibri"/>
          <w:sz w:val="20"/>
          <w:szCs w:val="20"/>
        </w:rPr>
      </w:pPr>
      <w:r w:rsidRPr="007148B3">
        <w:rPr>
          <w:rFonts w:ascii="Calibri" w:hAnsi="Calibri" w:cs="Calibri"/>
          <w:sz w:val="20"/>
          <w:szCs w:val="20"/>
        </w:rPr>
        <w:t xml:space="preserve"> </w:t>
      </w:r>
    </w:p>
    <w:p w14:paraId="11CA3FD5" w14:textId="38F6555C" w:rsidR="00000000" w:rsidRDefault="00000000"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Physician,</w:t>
      </w:r>
      <w:r w:rsidR="00C93E35">
        <w:rPr>
          <w:rFonts w:ascii="Calibri" w:hAnsi="Calibri" w:cs="Calibri"/>
          <w:noProof/>
          <w:sz w:val="20"/>
          <w:szCs w:val="20"/>
        </w:rPr>
        <w:t xml:space="preserve"> </w:t>
      </w:r>
      <w:r>
        <w:rPr>
          <w:rFonts w:ascii="Calibri" w:hAnsi="Calibri" w:cs="Calibri"/>
          <w:sz w:val="20"/>
          <w:szCs w:val="20"/>
        </w:rPr>
        <w:t>Advanced Practice Provider, Health Professional, Nurse, Nurse Practitioner, Nurse-Clinical, Pharmacist, Respiratory Therapist, Physician Assistant</w:t>
      </w:r>
    </w:p>
    <w:p w14:paraId="3D406B4E" w14:textId="77777777" w:rsidR="00C93E35" w:rsidRDefault="00C93E35" w:rsidP="002B6BA7">
      <w:pPr>
        <w:jc w:val="both"/>
        <w:rPr>
          <w:rFonts w:ascii="Calibri" w:hAnsi="Calibri" w:cs="Calibri"/>
          <w:sz w:val="20"/>
          <w:szCs w:val="20"/>
        </w:rPr>
      </w:pPr>
    </w:p>
    <w:p w14:paraId="663EDC89" w14:textId="3FAD8008" w:rsidR="00000000" w:rsidRPr="00C93E35" w:rsidRDefault="00000000" w:rsidP="002B6BA7">
      <w:pPr>
        <w:spacing w:before="9" w:line="260" w:lineRule="exact"/>
        <w:rPr>
          <w:rFonts w:ascii="Calibri" w:hAnsi="Calibri" w:cs="Calibri"/>
          <w:b/>
          <w:bCs/>
        </w:rPr>
      </w:pPr>
      <w:r>
        <w:rPr>
          <w:rFonts w:ascii="Calibri" w:hAnsi="Calibri" w:cs="Calibri"/>
          <w:b/>
          <w:bCs/>
        </w:rPr>
        <w:t>Planner and Faculty Disclosures:</w:t>
      </w:r>
    </w:p>
    <w:p w14:paraId="149F5AA6" w14:textId="77777777" w:rsidR="00000000" w:rsidRPr="00E76912" w:rsidRDefault="00000000"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in a position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14:paraId="406554D7" w14:textId="77777777" w:rsidR="00000000" w:rsidRPr="00E76912" w:rsidRDefault="00000000" w:rsidP="002B6BA7">
      <w:pPr>
        <w:pStyle w:val="BodyText"/>
        <w:ind w:left="118" w:right="101"/>
        <w:rPr>
          <w:rFonts w:eastAsiaTheme="minorHAnsi" w:cs="Calibri"/>
          <w:sz w:val="20"/>
          <w:szCs w:val="20"/>
        </w:rPr>
      </w:pPr>
    </w:p>
    <w:p w14:paraId="375E22EE" w14:textId="7E158D7E" w:rsidR="00000000" w:rsidRPr="00C93E35" w:rsidRDefault="00000000" w:rsidP="00C93E35">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2"/>
        <w:gridCol w:w="3337"/>
        <w:gridCol w:w="4455"/>
      </w:tblGrid>
      <w:tr w:rsidR="00C93E35" w14:paraId="6CEA99AD"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6AC8F091" w14:textId="77777777" w:rsidR="00C93E35" w:rsidRDefault="00C93E35">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39C1DF0A" w14:textId="77777777" w:rsidR="00C93E35" w:rsidRDefault="00C93E35">
            <w:pPr>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5D965FEB" w14:textId="77777777" w:rsidR="00C93E35" w:rsidRDefault="00C93E35">
            <w:pPr>
              <w:jc w:val="center"/>
            </w:pPr>
            <w:r>
              <w:rPr>
                <w:b/>
              </w:rPr>
              <w:t>Nature of Relationship(s) / Name of Ineligible Company(s)</w:t>
            </w:r>
          </w:p>
        </w:tc>
      </w:tr>
      <w:tr w:rsidR="00C93E35" w14:paraId="715FBC7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F1683D8" w14:textId="77777777" w:rsidR="00C93E35" w:rsidRDefault="00C93E35">
            <w:r>
              <w:t>Amy Cacace, MD</w:t>
            </w:r>
          </w:p>
        </w:tc>
        <w:tc>
          <w:tcPr>
            <w:tcW w:w="0" w:type="auto"/>
            <w:tcBorders>
              <w:top w:val="outset" w:sz="6" w:space="0" w:color="auto"/>
              <w:left w:val="outset" w:sz="6" w:space="0" w:color="auto"/>
              <w:bottom w:val="outset" w:sz="6" w:space="0" w:color="auto"/>
              <w:right w:val="outset" w:sz="6" w:space="0" w:color="auto"/>
            </w:tcBorders>
            <w:vAlign w:val="center"/>
          </w:tcPr>
          <w:p w14:paraId="1DCCFB5E"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BD40F67" w14:textId="77777777" w:rsidR="00C93E35" w:rsidRDefault="00C93E35">
            <w:r>
              <w:t>Nothing to disclose - 05/16/2026</w:t>
            </w:r>
          </w:p>
        </w:tc>
      </w:tr>
      <w:tr w:rsidR="00C93E35" w14:paraId="0FA48A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0CEA144" w14:textId="77777777" w:rsidR="00C93E35" w:rsidRDefault="00C93E35">
            <w:r>
              <w:t>Andy R. Badke, MD</w:t>
            </w:r>
          </w:p>
        </w:tc>
        <w:tc>
          <w:tcPr>
            <w:tcW w:w="0" w:type="auto"/>
            <w:tcBorders>
              <w:top w:val="outset" w:sz="6" w:space="0" w:color="auto"/>
              <w:left w:val="outset" w:sz="6" w:space="0" w:color="auto"/>
              <w:bottom w:val="outset" w:sz="6" w:space="0" w:color="auto"/>
              <w:right w:val="outset" w:sz="6" w:space="0" w:color="auto"/>
            </w:tcBorders>
            <w:vAlign w:val="center"/>
          </w:tcPr>
          <w:p w14:paraId="120D5472"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46D495F" w14:textId="77777777" w:rsidR="00C93E35" w:rsidRDefault="00C93E35">
            <w:r>
              <w:t>Nothing to disclose - 04/14/2026</w:t>
            </w:r>
          </w:p>
        </w:tc>
      </w:tr>
      <w:tr w:rsidR="00C93E35" w14:paraId="30A7DE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520B2D" w14:textId="77777777" w:rsidR="00C93E35" w:rsidRDefault="00C93E35">
            <w:r>
              <w:t>Carrie M. Winberg, MSHA</w:t>
            </w:r>
          </w:p>
        </w:tc>
        <w:tc>
          <w:tcPr>
            <w:tcW w:w="0" w:type="auto"/>
            <w:tcBorders>
              <w:top w:val="outset" w:sz="6" w:space="0" w:color="auto"/>
              <w:left w:val="outset" w:sz="6" w:space="0" w:color="auto"/>
              <w:bottom w:val="outset" w:sz="6" w:space="0" w:color="auto"/>
              <w:right w:val="outset" w:sz="6" w:space="0" w:color="auto"/>
            </w:tcBorders>
            <w:vAlign w:val="center"/>
          </w:tcPr>
          <w:p w14:paraId="0483A0BE" w14:textId="77777777" w:rsidR="00C93E35" w:rsidRDefault="00C93E35">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48BA5DA8" w14:textId="77777777" w:rsidR="00C93E35" w:rsidRDefault="00C93E35">
            <w:r>
              <w:t>Nothing to disclose - 04/22/2026</w:t>
            </w:r>
          </w:p>
        </w:tc>
      </w:tr>
      <w:tr w:rsidR="00C93E35" w14:paraId="447CA1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311D656" w14:textId="77777777" w:rsidR="00C93E35" w:rsidRDefault="00C93E35">
            <w:r>
              <w:t>Christopher B. Jones, MHA, BSN, RN</w:t>
            </w:r>
          </w:p>
        </w:tc>
        <w:tc>
          <w:tcPr>
            <w:tcW w:w="0" w:type="auto"/>
            <w:tcBorders>
              <w:top w:val="outset" w:sz="6" w:space="0" w:color="auto"/>
              <w:left w:val="outset" w:sz="6" w:space="0" w:color="auto"/>
              <w:bottom w:val="outset" w:sz="6" w:space="0" w:color="auto"/>
              <w:right w:val="outset" w:sz="6" w:space="0" w:color="auto"/>
            </w:tcBorders>
            <w:vAlign w:val="center"/>
          </w:tcPr>
          <w:p w14:paraId="4E587888" w14:textId="77777777" w:rsidR="00C93E35" w:rsidRDefault="00C93E35">
            <w:r>
              <w:t>Nurse Planner</w:t>
            </w:r>
          </w:p>
        </w:tc>
        <w:tc>
          <w:tcPr>
            <w:tcW w:w="0" w:type="auto"/>
            <w:tcBorders>
              <w:top w:val="outset" w:sz="6" w:space="0" w:color="auto"/>
              <w:left w:val="outset" w:sz="6" w:space="0" w:color="auto"/>
              <w:bottom w:val="outset" w:sz="6" w:space="0" w:color="auto"/>
              <w:right w:val="outset" w:sz="6" w:space="0" w:color="auto"/>
            </w:tcBorders>
            <w:vAlign w:val="center"/>
          </w:tcPr>
          <w:p w14:paraId="3314EAB3" w14:textId="77777777" w:rsidR="00C93E35" w:rsidRDefault="00C93E35">
            <w:r>
              <w:t>Nothing to disclose - 04/29/2026</w:t>
            </w:r>
          </w:p>
        </w:tc>
      </w:tr>
      <w:tr w:rsidR="00C93E35" w14:paraId="0BA277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C3C641D" w14:textId="77777777" w:rsidR="00C93E35" w:rsidRDefault="00C93E35">
            <w:r>
              <w:t>Colin K. Grissom, MD</w:t>
            </w:r>
          </w:p>
        </w:tc>
        <w:tc>
          <w:tcPr>
            <w:tcW w:w="0" w:type="auto"/>
            <w:tcBorders>
              <w:top w:val="outset" w:sz="6" w:space="0" w:color="auto"/>
              <w:left w:val="outset" w:sz="6" w:space="0" w:color="auto"/>
              <w:bottom w:val="outset" w:sz="6" w:space="0" w:color="auto"/>
              <w:right w:val="outset" w:sz="6" w:space="0" w:color="auto"/>
            </w:tcBorders>
            <w:vAlign w:val="center"/>
          </w:tcPr>
          <w:p w14:paraId="33D9A34C" w14:textId="77777777" w:rsidR="00C93E35" w:rsidRDefault="00C93E35">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3F5A70B4" w14:textId="77777777" w:rsidR="00C93E35" w:rsidRDefault="00C93E35">
            <w:r>
              <w:t>Grant or research support-GEn1E Lifesciences - 05/07/2026</w:t>
            </w:r>
          </w:p>
        </w:tc>
      </w:tr>
      <w:tr w:rsidR="00C93E35" w14:paraId="26D4E5F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DF33A2" w14:textId="77777777" w:rsidR="00C93E35" w:rsidRDefault="00C93E35">
            <w:r>
              <w:t>Elizabeth Munroe, MD</w:t>
            </w:r>
          </w:p>
        </w:tc>
        <w:tc>
          <w:tcPr>
            <w:tcW w:w="0" w:type="auto"/>
            <w:tcBorders>
              <w:top w:val="outset" w:sz="6" w:space="0" w:color="auto"/>
              <w:left w:val="outset" w:sz="6" w:space="0" w:color="auto"/>
              <w:bottom w:val="outset" w:sz="6" w:space="0" w:color="auto"/>
              <w:right w:val="outset" w:sz="6" w:space="0" w:color="auto"/>
            </w:tcBorders>
            <w:vAlign w:val="center"/>
          </w:tcPr>
          <w:p w14:paraId="77CCAFB4"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27D954A" w14:textId="77777777" w:rsidR="00C93E35" w:rsidRDefault="00C93E35">
            <w:r>
              <w:t>Nothing to disclose - 04/24/2026</w:t>
            </w:r>
          </w:p>
        </w:tc>
      </w:tr>
      <w:tr w:rsidR="00C93E35" w14:paraId="198EE2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0870368" w14:textId="77777777" w:rsidR="00C93E35" w:rsidRDefault="00C93E35">
            <w:r>
              <w:t>Gabe V Fontaine, PharmD, MBA, BCCCP, BCPS, FNCS, FCCM</w:t>
            </w:r>
          </w:p>
        </w:tc>
        <w:tc>
          <w:tcPr>
            <w:tcW w:w="0" w:type="auto"/>
            <w:tcBorders>
              <w:top w:val="outset" w:sz="6" w:space="0" w:color="auto"/>
              <w:left w:val="outset" w:sz="6" w:space="0" w:color="auto"/>
              <w:bottom w:val="outset" w:sz="6" w:space="0" w:color="auto"/>
              <w:right w:val="outset" w:sz="6" w:space="0" w:color="auto"/>
            </w:tcBorders>
            <w:vAlign w:val="center"/>
          </w:tcPr>
          <w:p w14:paraId="669A92FB" w14:textId="77777777" w:rsidR="00C93E35" w:rsidRDefault="00C93E35">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53059E18" w14:textId="77777777" w:rsidR="00C93E35" w:rsidRDefault="00C93E35">
            <w:r>
              <w:t>Speakers Bureau-Chiesi|Speakers Bureau-Alexion|Advisor-Chiesi|Advisor-Bayer|Advisor-Grifols (Relationship has ended)|Advisor-Annexon (Relationship has ended)|Advisor-SERB|Membership on Advisory Committees or Review Panels, Board Membership, etc.-Anticoagulation Forum - 04/16/2026</w:t>
            </w:r>
          </w:p>
        </w:tc>
      </w:tr>
      <w:tr w:rsidR="00C93E35" w14:paraId="374637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9AC62A" w14:textId="77777777" w:rsidR="00C93E35" w:rsidRDefault="00C93E35">
            <w:r>
              <w:t>John Skaggs, MD</w:t>
            </w:r>
          </w:p>
        </w:tc>
        <w:tc>
          <w:tcPr>
            <w:tcW w:w="0" w:type="auto"/>
            <w:tcBorders>
              <w:top w:val="outset" w:sz="6" w:space="0" w:color="auto"/>
              <w:left w:val="outset" w:sz="6" w:space="0" w:color="auto"/>
              <w:bottom w:val="outset" w:sz="6" w:space="0" w:color="auto"/>
              <w:right w:val="outset" w:sz="6" w:space="0" w:color="auto"/>
            </w:tcBorders>
            <w:vAlign w:val="center"/>
          </w:tcPr>
          <w:p w14:paraId="61B0FF64"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E4279C4" w14:textId="77777777" w:rsidR="00C93E35" w:rsidRDefault="00C93E35">
            <w:r>
              <w:t>Nothing to disclose - 04/27/2026</w:t>
            </w:r>
          </w:p>
        </w:tc>
      </w:tr>
      <w:tr w:rsidR="00C93E35" w14:paraId="7B4DCD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C2BDC3" w14:textId="77777777" w:rsidR="00C93E35" w:rsidRDefault="00C93E35">
            <w:r>
              <w:t>Kevin Meier, MD</w:t>
            </w:r>
          </w:p>
        </w:tc>
        <w:tc>
          <w:tcPr>
            <w:tcW w:w="0" w:type="auto"/>
            <w:tcBorders>
              <w:top w:val="outset" w:sz="6" w:space="0" w:color="auto"/>
              <w:left w:val="outset" w:sz="6" w:space="0" w:color="auto"/>
              <w:bottom w:val="outset" w:sz="6" w:space="0" w:color="auto"/>
              <w:right w:val="outset" w:sz="6" w:space="0" w:color="auto"/>
            </w:tcBorders>
            <w:vAlign w:val="center"/>
          </w:tcPr>
          <w:p w14:paraId="18F6B311"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B4042C1" w14:textId="77777777" w:rsidR="00C93E35" w:rsidRDefault="00C93E35">
            <w:r>
              <w:t>Nothing to disclose - 06/01/2026</w:t>
            </w:r>
          </w:p>
        </w:tc>
      </w:tr>
      <w:tr w:rsidR="00C93E35" w14:paraId="61C5B4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2C0CEAD" w14:textId="77777777" w:rsidR="00C93E35" w:rsidRDefault="00C93E35">
            <w:r>
              <w:t>Kristi Kulasa, MD</w:t>
            </w:r>
          </w:p>
        </w:tc>
        <w:tc>
          <w:tcPr>
            <w:tcW w:w="0" w:type="auto"/>
            <w:tcBorders>
              <w:top w:val="outset" w:sz="6" w:space="0" w:color="auto"/>
              <w:left w:val="outset" w:sz="6" w:space="0" w:color="auto"/>
              <w:bottom w:val="outset" w:sz="6" w:space="0" w:color="auto"/>
              <w:right w:val="outset" w:sz="6" w:space="0" w:color="auto"/>
            </w:tcBorders>
            <w:vAlign w:val="center"/>
          </w:tcPr>
          <w:p w14:paraId="69C5CA64"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3F24ECB" w14:textId="77777777" w:rsidR="00C93E35" w:rsidRDefault="00C93E35">
            <w:r>
              <w:t>Nothing to disclose - 11/25/2025</w:t>
            </w:r>
          </w:p>
        </w:tc>
      </w:tr>
      <w:tr w:rsidR="00C93E35" w14:paraId="46BC364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8A0509D" w14:textId="77777777" w:rsidR="00C93E35" w:rsidRDefault="00C93E35">
            <w:r>
              <w:t>Lindsay M. Leither, DO</w:t>
            </w:r>
          </w:p>
        </w:tc>
        <w:tc>
          <w:tcPr>
            <w:tcW w:w="0" w:type="auto"/>
            <w:tcBorders>
              <w:top w:val="outset" w:sz="6" w:space="0" w:color="auto"/>
              <w:left w:val="outset" w:sz="6" w:space="0" w:color="auto"/>
              <w:bottom w:val="outset" w:sz="6" w:space="0" w:color="auto"/>
              <w:right w:val="outset" w:sz="6" w:space="0" w:color="auto"/>
            </w:tcBorders>
            <w:vAlign w:val="center"/>
          </w:tcPr>
          <w:p w14:paraId="394189AD" w14:textId="77777777" w:rsidR="00C93E35" w:rsidRDefault="00C93E35">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24B8864" w14:textId="77777777" w:rsidR="00C93E35" w:rsidRDefault="00C93E35">
            <w:r>
              <w:t>Nothing to disclose - 04/20/2026</w:t>
            </w:r>
          </w:p>
        </w:tc>
      </w:tr>
      <w:tr w:rsidR="00C93E35" w14:paraId="47EE07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D7BF6DF" w14:textId="77777777" w:rsidR="00C93E35" w:rsidRDefault="00C93E35">
            <w:r>
              <w:t>Lora A Brown, AS, CAP</w:t>
            </w:r>
          </w:p>
        </w:tc>
        <w:tc>
          <w:tcPr>
            <w:tcW w:w="0" w:type="auto"/>
            <w:tcBorders>
              <w:top w:val="outset" w:sz="6" w:space="0" w:color="auto"/>
              <w:left w:val="outset" w:sz="6" w:space="0" w:color="auto"/>
              <w:bottom w:val="outset" w:sz="6" w:space="0" w:color="auto"/>
              <w:right w:val="outset" w:sz="6" w:space="0" w:color="auto"/>
            </w:tcBorders>
            <w:vAlign w:val="center"/>
          </w:tcPr>
          <w:p w14:paraId="57BAAD1D" w14:textId="77777777" w:rsidR="00C93E35" w:rsidRDefault="00C93E35">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2F902527" w14:textId="77777777" w:rsidR="00C93E35" w:rsidRDefault="00C93E35">
            <w:r>
              <w:t>Nothing to disclose - 04/22/2026</w:t>
            </w:r>
          </w:p>
        </w:tc>
      </w:tr>
    </w:tbl>
    <w:p w14:paraId="342669AB" w14:textId="77777777" w:rsidR="00000000" w:rsidRPr="00E76912" w:rsidRDefault="00000000" w:rsidP="002B6BA7">
      <w:pPr>
        <w:rPr>
          <w:rFonts w:ascii="Calibri" w:hAnsi="Calibri" w:cs="Calibri"/>
          <w:sz w:val="20"/>
          <w:szCs w:val="20"/>
        </w:rPr>
      </w:pPr>
    </w:p>
    <w:p w14:paraId="40B09F43" w14:textId="77777777" w:rsidR="00000000" w:rsidRDefault="00000000"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14:paraId="52DA9485" w14:textId="77777777" w:rsidR="00000000" w:rsidRPr="0003189D" w:rsidRDefault="00000000" w:rsidP="0003189D">
      <w:pPr>
        <w:ind w:firstLine="180"/>
        <w:contextualSpacing/>
        <w:rPr>
          <w:rFonts w:cs="Calibri"/>
          <w:sz w:val="20"/>
          <w:szCs w:val="20"/>
        </w:rPr>
      </w:pPr>
    </w:p>
    <w:p w14:paraId="2680A196" w14:textId="77777777" w:rsidR="00000000" w:rsidRPr="00A335BB" w:rsidRDefault="00000000" w:rsidP="00C060DB">
      <w:pPr>
        <w:pStyle w:val="BodyText"/>
        <w:ind w:left="360" w:right="663"/>
      </w:pPr>
    </w:p>
    <w:p w14:paraId="2FC3C738" w14:textId="77777777" w:rsidR="00000000" w:rsidRPr="00C16EB2" w:rsidRDefault="00000000" w:rsidP="00192944">
      <w:pPr>
        <w:pStyle w:val="Heading2"/>
        <w:ind w:left="140" w:right="663"/>
        <w:jc w:val="center"/>
        <w:rPr>
          <w:spacing w:val="-1"/>
          <w:sz w:val="32"/>
          <w:szCs w:val="32"/>
        </w:rPr>
      </w:pPr>
      <w:r w:rsidRPr="00C16EB2">
        <w:rPr>
          <w:spacing w:val="-1"/>
          <w:sz w:val="32"/>
          <w:szCs w:val="32"/>
        </w:rPr>
        <w:lastRenderedPageBreak/>
        <w:t>A</w:t>
      </w:r>
      <w:r w:rsidRPr="00C16EB2">
        <w:rPr>
          <w:spacing w:val="-1"/>
          <w:sz w:val="32"/>
          <w:szCs w:val="32"/>
        </w:rPr>
        <w:t>CCREDITATION</w:t>
      </w:r>
    </w:p>
    <w:p w14:paraId="04BE6D04" w14:textId="77777777" w:rsidR="00000000" w:rsidRPr="00192944" w:rsidRDefault="00000000" w:rsidP="00192944">
      <w:pPr>
        <w:pStyle w:val="Heading2"/>
        <w:ind w:left="140" w:right="663"/>
        <w:jc w:val="center"/>
        <w:rPr>
          <w:spacing w:val="-1"/>
          <w:sz w:val="20"/>
          <w:szCs w:val="20"/>
        </w:rPr>
      </w:pPr>
    </w:p>
    <w:p w14:paraId="1868D260" w14:textId="77777777" w:rsidR="00000000" w:rsidRPr="00741077" w:rsidRDefault="00000000"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Pr>
          <w:b w:val="0"/>
          <w:bCs w:val="0"/>
          <w:noProof/>
          <w:spacing w:val="-1"/>
        </w:rPr>
        <w:instrText>6.50</w:instrText>
      </w:r>
      <w:r w:rsidRPr="00741077">
        <w:rPr>
          <w:b w:val="0"/>
          <w:bCs w:val="0"/>
          <w:spacing w:val="-1"/>
        </w:rPr>
        <w:instrText xml:space="preserve"> &gt; 0 "</w:instrText>
      </w:r>
    </w:p>
    <w:p w14:paraId="085B6EE4" w14:textId="77777777" w:rsidR="00000000" w:rsidRPr="00741077" w:rsidRDefault="00000000"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14:anchorId="45CECD5A" wp14:editId="29A8CFD6">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r:embed="rId9">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Pr>
          <w:rFonts w:ascii="Calibri" w:eastAsia="Calibri" w:hAnsi="Calibri"/>
          <w:spacing w:val="-1"/>
        </w:rPr>
        <w:fldChar w:fldCharType="begin"/>
      </w:r>
      <w:r w:rsidRPr="00741077">
        <w:rPr>
          <w:rFonts w:ascii="Calibri" w:eastAsia="Calibri" w:hAnsi="Calibri"/>
          <w:spacing w:val="-1"/>
        </w:rPr>
        <w:instrText xml:space="preserve"> IF ""</w:instrText>
      </w:r>
      <w:r w:rsidRPr="0074107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Pr>
          <w:rFonts w:ascii="Calibri" w:eastAsia="Calibri" w:hAnsi="Calibri"/>
          <w:spacing w:val="-1"/>
        </w:rPr>
        <w:instrText xml:space="preserve"> </w:instrText>
      </w:r>
      <w:r>
        <w:rPr>
          <w:rFonts w:ascii="Calibri" w:eastAsia="Calibri" w:hAnsi="Calibri"/>
          <w:spacing w:val="-1"/>
        </w:rPr>
        <w:fldChar w:fldCharType="begin"/>
      </w:r>
      <w:r>
        <w:rPr>
          <w:rFonts w:ascii="Calibri" w:eastAsia="Calibri" w:hAnsi="Calibri"/>
          <w:spacing w:val="-1"/>
        </w:rPr>
        <w:instrText xml:space="preserve"> MERGEFIELD JointProviderName </w:instrText>
      </w:r>
      <w:r>
        <w:rPr>
          <w:rFonts w:ascii="Calibri" w:eastAsia="Calibri" w:hAnsi="Calibri"/>
          <w:spacing w:val="-1"/>
        </w:rPr>
        <w:fldChar w:fldCharType="separate"/>
      </w:r>
      <w:r>
        <w:rPr>
          <w:rFonts w:ascii="Calibri" w:eastAsia="Calibri" w:hAnsi="Calibri"/>
          <w:noProof/>
          <w:spacing w:val="-1"/>
        </w:rPr>
        <w:instrText>«JointProviderName»</w:instrText>
      </w:r>
      <w:r>
        <w:rPr>
          <w:rFonts w:ascii="Calibri" w:eastAsia="Calibri" w:hAnsi="Calibri"/>
          <w:spacing w:val="-1"/>
        </w:rPr>
        <w:fldChar w:fldCharType="end"/>
      </w:r>
      <w:r w:rsidRPr="00741077">
        <w:rPr>
          <w:rFonts w:ascii="Calibri" w:eastAsia="Calibri" w:hAnsi="Calibri"/>
          <w:spacing w:val="-1"/>
        </w:rPr>
        <w:instrText>. Intermountain Health is accredited by the ACCME to provide continuing medical education for physicians.</w:instrText>
      </w:r>
      <w:r w:rsidRPr="00741077">
        <w:rPr>
          <w:rFonts w:ascii="Calibri" w:eastAsia="Calibri" w:hAnsi="Calibri"/>
          <w:spacing w:val="-1"/>
        </w:rPr>
        <w:instrText xml:space="preserve">" </w:instrText>
      </w:r>
      <w:r w:rsidRPr="00741077">
        <w:rPr>
          <w:rFonts w:ascii="Calibri" w:eastAsia="Calibri" w:hAnsi="Calibri"/>
          <w:spacing w:val="-1"/>
        </w:rPr>
        <w:fldChar w:fldCharType="separate"/>
      </w:r>
      <w:r w:rsidRPr="0074107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Pr>
          <w:rFonts w:ascii="Calibri" w:eastAsia="Calibri" w:hAnsi="Calibri"/>
          <w:spacing w:val="-1"/>
        </w:rPr>
        <w:fldChar w:fldCharType="end"/>
      </w:r>
    </w:p>
    <w:p w14:paraId="36B9D547" w14:textId="77777777" w:rsidR="00000000" w:rsidRPr="00741077" w:rsidRDefault="00000000" w:rsidP="000B438D">
      <w:pPr>
        <w:spacing w:before="11"/>
        <w:ind w:left="360"/>
        <w:rPr>
          <w:sz w:val="12"/>
          <w:szCs w:val="12"/>
        </w:rPr>
      </w:pPr>
    </w:p>
    <w:p w14:paraId="1237E454" w14:textId="77777777" w:rsidR="00000000" w:rsidRPr="00741077" w:rsidRDefault="00000000" w:rsidP="000B438D">
      <w:pPr>
        <w:pStyle w:val="Heading2"/>
        <w:spacing w:before="55"/>
        <w:ind w:left="360" w:right="662"/>
        <w:rPr>
          <w:b w:val="0"/>
          <w:bCs w:val="0"/>
        </w:rPr>
      </w:pPr>
      <w:r>
        <w:rPr>
          <w:spacing w:val="-1"/>
        </w:rPr>
        <w:instrText>AMA</w:instrText>
      </w:r>
      <w:r w:rsidRPr="00741077">
        <w:rPr>
          <w:spacing w:val="-6"/>
        </w:rPr>
        <w:instrText xml:space="preserve"> </w:instrText>
      </w:r>
      <w:r w:rsidRPr="00741077">
        <w:rPr>
          <w:spacing w:val="-1"/>
        </w:rPr>
        <w:instrText>Credit</w:instrText>
      </w:r>
    </w:p>
    <w:p w14:paraId="053F34B3" w14:textId="77777777" w:rsidR="00000000" w:rsidRPr="008962E1" w:rsidRDefault="00000000"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Pr>
          <w:rFonts w:ascii="Calibri" w:eastAsia="Calibri" w:hAnsi="Calibri"/>
          <w:noProof/>
          <w:spacing w:val="-1"/>
        </w:rPr>
        <w:instrText>6.50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Pr>
          <w:rFonts w:ascii="Calibri" w:eastAsia="Calibri" w:hAnsi="Calibri"/>
          <w:spacing w:val="-1"/>
        </w:rPr>
        <w:fldChar w:fldCharType="begin"/>
      </w:r>
      <w:r>
        <w:rPr>
          <w:rFonts w:ascii="Calibri" w:eastAsia="Calibri" w:hAnsi="Calibri"/>
          <w:spacing w:val="-1"/>
        </w:rPr>
        <w:instrText xml:space="preserve"> MERGEFIELD AccreditationStatement \* MERGEFORMAT </w:instrText>
      </w:r>
      <w:r>
        <w:rPr>
          <w:rFonts w:ascii="Calibri" w:eastAsia="Calibri" w:hAnsi="Calibri"/>
          <w:spacing w:val="-1"/>
        </w:rPr>
        <w:fldChar w:fldCharType="separate"/>
      </w:r>
      <w:r>
        <w:rPr>
          <w:rFonts w:ascii="Calibri" w:eastAsia="Calibri" w:hAnsi="Calibri"/>
          <w:noProof/>
          <w:spacing w:val="-1"/>
        </w:rPr>
        <w:instrText>«AccreditationStatement»</w:instrText>
      </w:r>
      <w:r>
        <w:rPr>
          <w:rFonts w:ascii="Calibri" w:eastAsia="Calibri" w:hAnsi="Calibri"/>
          <w:spacing w:val="-1"/>
        </w:rPr>
        <w:fldChar w:fldCharType="end"/>
      </w:r>
      <w:r>
        <w:rPr>
          <w:rFonts w:ascii="Calibri" w:eastAsia="Calibri" w:hAnsi="Calibri"/>
          <w:spacing w:val="-1"/>
        </w:rPr>
        <w:instrText xml:space="preserve">" </w:instrText>
      </w:r>
      <w:r w:rsidRPr="00741077">
        <w:rPr>
          <w:rFonts w:ascii="Calibri" w:eastAsia="Calibri" w:hAnsi="Calibri"/>
          <w:spacing w:val="-1"/>
        </w:rPr>
        <w:fldChar w:fldCharType="separate"/>
      </w:r>
    </w:p>
    <w:p w14:paraId="64D563C2" w14:textId="77777777" w:rsidR="00000000" w:rsidRPr="00741077" w:rsidRDefault="00000000"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14:anchorId="4C3A0BEC" wp14:editId="69E84C00">
            <wp:simplePos x="0" y="0"/>
            <wp:positionH relativeFrom="column">
              <wp:posOffset>227965</wp:posOffset>
            </wp:positionH>
            <wp:positionV relativeFrom="paragraph">
              <wp:posOffset>3175</wp:posOffset>
            </wp:positionV>
            <wp:extent cx="901700" cy="850900"/>
            <wp:effectExtent l="0" t="0" r="0" b="0"/>
            <wp:wrapSquare wrapText="bothSides"/>
            <wp:docPr id="43558215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r:embed="rId9">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Pr>
          <w:rFonts w:ascii="Calibri" w:eastAsia="Calibri" w:hAnsi="Calibri"/>
          <w:spacing w:val="-1"/>
        </w:rPr>
        <w:t>Intermountain Health is accredited by the Accreditation Council for Continuing Medical Education (ACCME) to provide continuing medical education for physicians.</w:t>
      </w:r>
    </w:p>
    <w:p w14:paraId="6960F42C" w14:textId="77777777" w:rsidR="00000000" w:rsidRPr="00741077" w:rsidRDefault="00000000" w:rsidP="000B438D">
      <w:pPr>
        <w:spacing w:before="11"/>
        <w:ind w:left="360"/>
        <w:rPr>
          <w:sz w:val="12"/>
          <w:szCs w:val="12"/>
        </w:rPr>
      </w:pPr>
    </w:p>
    <w:p w14:paraId="47842F00" w14:textId="77777777" w:rsidR="00000000" w:rsidRPr="00741077" w:rsidRDefault="00000000" w:rsidP="000B438D">
      <w:pPr>
        <w:pStyle w:val="Heading2"/>
        <w:spacing w:before="55"/>
        <w:ind w:left="360" w:right="662"/>
        <w:rPr>
          <w:b w:val="0"/>
          <w:bCs w:val="0"/>
        </w:rPr>
      </w:pPr>
      <w:r>
        <w:rPr>
          <w:spacing w:val="-1"/>
        </w:rPr>
        <w:t>AMA</w:t>
      </w:r>
      <w:r w:rsidRPr="00741077">
        <w:rPr>
          <w:spacing w:val="-6"/>
        </w:rPr>
        <w:t xml:space="preserve"> </w:t>
      </w:r>
      <w:r w:rsidRPr="00741077">
        <w:rPr>
          <w:spacing w:val="-1"/>
        </w:rPr>
        <w:t>Credit</w:t>
      </w:r>
    </w:p>
    <w:p w14:paraId="350BE5DF" w14:textId="77777777" w:rsidR="00000000" w:rsidRPr="00741077" w:rsidRDefault="00000000"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Pr>
          <w:rFonts w:ascii="Calibri" w:eastAsia="Calibri" w:hAnsi="Calibri"/>
          <w:noProof/>
          <w:spacing w:val="-1"/>
        </w:rPr>
        <w:t>6.50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Pr>
          <w:rFonts w:ascii="Calibri" w:eastAsia="Calibri" w:hAnsi="Calibri"/>
          <w:spacing w:val="-1"/>
        </w:rPr>
        <w:t xml:space="preserve"> </w:t>
      </w:r>
      <w:r>
        <w:rPr>
          <w:rFonts w:ascii="Calibri" w:eastAsia="Calibri" w:hAnsi="Calibri"/>
          <w:spacing w:val="-1"/>
        </w:rPr>
        <w:fldChar w:fldCharType="begin"/>
      </w:r>
      <w:r>
        <w:rPr>
          <w:rFonts w:ascii="Calibri" w:eastAsia="Calibri" w:hAnsi="Calibri"/>
          <w:spacing w:val="-1"/>
        </w:rPr>
        <w:instrText xml:space="preserve"> IF </w:instrText>
      </w:r>
      <w:r>
        <w:rPr>
          <w:rFonts w:ascii="Calibri" w:eastAsia="Calibri" w:hAnsi="Calibri"/>
          <w:noProof/>
          <w:spacing w:val="-1"/>
        </w:rPr>
        <w:instrText>6.50</w:instrText>
      </w:r>
      <w:r>
        <w:rPr>
          <w:rFonts w:ascii="Calibri" w:eastAsia="Calibri" w:hAnsi="Calibri"/>
          <w:spacing w:val="-1"/>
        </w:rPr>
        <w:instrText xml:space="preserve"> &gt; 0 "</w:instrText>
      </w:r>
    </w:p>
    <w:p w14:paraId="247E71CE" w14:textId="77777777" w:rsidR="00000000" w:rsidRDefault="00000000" w:rsidP="000B438D">
      <w:pPr>
        <w:ind w:left="360" w:right="662"/>
        <w:rPr>
          <w:rFonts w:ascii="Calibri" w:eastAsia="Calibri" w:hAnsi="Calibri"/>
          <w:spacing w:val="-1"/>
        </w:rPr>
      </w:pPr>
    </w:p>
    <w:p w14:paraId="21E0C4DA" w14:textId="77777777" w:rsidR="00000000" w:rsidRPr="00E44EA6" w:rsidRDefault="00000000"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14:paraId="7F4FCDBF" w14:textId="775F1D16" w:rsidR="00000000" w:rsidRPr="00C93E35" w:rsidRDefault="00000000" w:rsidP="00C93E35">
      <w:pPr>
        <w:ind w:left="360" w:right="662"/>
        <w:rPr>
          <w:rFonts w:ascii="Calibri" w:eastAsia="Calibri" w:hAnsi="Calibri"/>
          <w:spacing w:val="-1"/>
        </w:rPr>
      </w:pPr>
      <w:r>
        <w:rPr>
          <w:rFonts w:ascii="Calibri" w:eastAsia="Calibri" w:hAnsi="Calibri"/>
          <w:noProof/>
          <w:spacing w:val="-1"/>
        </w:rPr>
        <w:drawing>
          <wp:inline distT="0" distB="0" distL="0" distR="0" wp14:anchorId="0FB89217" wp14:editId="36C93A06">
            <wp:extent cx="1409700" cy="704850"/>
            <wp:effectExtent l="0" t="0" r="0" b="0"/>
            <wp:docPr id="61289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Pr>
          <w:rFonts w:ascii="Calibri" w:eastAsia="Calibri" w:hAnsi="Calibri"/>
          <w:spacing w:val="-1"/>
        </w:rPr>
        <w:instrText>Intermountain Health is accredited as a provider of nursing continuing professional development by the American Nurses Credentialing Center's Commis</w:instrText>
      </w:r>
      <w:r>
        <w:rPr>
          <w:rFonts w:ascii="Calibri" w:eastAsia="Calibri" w:hAnsi="Calibri"/>
          <w:spacing w:val="-1"/>
        </w:rPr>
        <w:instrText>s</w:instrText>
      </w:r>
      <w:r>
        <w:rPr>
          <w:rFonts w:ascii="Calibri" w:eastAsia="Calibri" w:hAnsi="Calibri"/>
          <w:spacing w:val="-1"/>
        </w:rPr>
        <w:instrText>ion on Accreditation.  This live activity offers</w:instrText>
      </w:r>
      <w:r>
        <w:rPr>
          <w:rFonts w:ascii="Calibri" w:eastAsia="Calibri" w:hAnsi="Calibri"/>
          <w:spacing w:val="-1"/>
        </w:rPr>
        <w:instrText xml:space="preserve"> a maximum of</w:instrText>
      </w:r>
      <w:r>
        <w:rPr>
          <w:rFonts w:ascii="Calibri" w:eastAsia="Calibri" w:hAnsi="Calibri"/>
          <w:spacing w:val="-1"/>
        </w:rPr>
        <w:instrText xml:space="preserve"> </w:instrText>
      </w:r>
      <w:r>
        <w:rPr>
          <w:rFonts w:ascii="Calibri" w:eastAsia="Calibri" w:hAnsi="Calibri"/>
          <w:noProof/>
          <w:spacing w:val="-1"/>
        </w:rPr>
        <w:instrText>6.50</w:instrText>
      </w:r>
      <w:r>
        <w:rPr>
          <w:rFonts w:ascii="Calibri" w:eastAsia="Calibri" w:hAnsi="Calibri"/>
          <w:spacing w:val="-1"/>
        </w:rPr>
        <w:instrText xml:space="preserve"> nursing contact hours.</w:instrText>
      </w:r>
      <w:r>
        <w:rPr>
          <w:rFonts w:ascii="Calibri" w:eastAsia="Calibri" w:hAnsi="Calibri"/>
          <w:spacing w:val="-1"/>
        </w:rPr>
        <w:instrText xml:space="preserve"> </w:instrText>
      </w:r>
      <w:r>
        <w:rPr>
          <w:rFonts w:ascii="Calibri" w:eastAsia="Calibri" w:hAnsi="Calibri"/>
          <w:spacing w:val="-1"/>
        </w:rPr>
        <w:fldChar w:fldCharType="begin"/>
      </w:r>
      <w:r>
        <w:rPr>
          <w:rFonts w:ascii="Calibri" w:eastAsia="Calibri" w:hAnsi="Calibri"/>
          <w:spacing w:val="-1"/>
        </w:rPr>
        <w:instrText xml:space="preserve"> IF "" = "" "" "This activity is jointly provided by </w:instrText>
      </w:r>
      <w:r>
        <w:rPr>
          <w:rFonts w:ascii="Calibri" w:eastAsia="Calibri" w:hAnsi="Calibri"/>
          <w:spacing w:val="-1"/>
        </w:rPr>
        <w:fldChar w:fldCharType="begin"/>
      </w:r>
      <w:r>
        <w:rPr>
          <w:rFonts w:ascii="Calibri" w:eastAsia="Calibri" w:hAnsi="Calibri"/>
          <w:spacing w:val="-1"/>
        </w:rPr>
        <w:instrText xml:space="preserve"> MERGEFIELD JointProviderName \* MERGEFORMAT </w:instrText>
      </w:r>
      <w:r>
        <w:rPr>
          <w:rFonts w:ascii="Calibri" w:eastAsia="Calibri" w:hAnsi="Calibri"/>
          <w:spacing w:val="-1"/>
        </w:rPr>
        <w:fldChar w:fldCharType="separate"/>
      </w:r>
      <w:r>
        <w:rPr>
          <w:rFonts w:ascii="Calibri" w:eastAsia="Calibri" w:hAnsi="Calibri"/>
          <w:noProof/>
          <w:spacing w:val="-1"/>
        </w:rPr>
        <w:instrText>«JointProviderName»</w:instrText>
      </w:r>
      <w:r>
        <w:rPr>
          <w:rFonts w:ascii="Calibri" w:eastAsia="Calibri" w:hAnsi="Calibri"/>
          <w:spacing w:val="-1"/>
        </w:rPr>
        <w:fldChar w:fldCharType="end"/>
      </w:r>
      <w:r>
        <w:rPr>
          <w:rFonts w:ascii="Calibri" w:eastAsia="Calibri" w:hAnsi="Calibri"/>
          <w:spacing w:val="-1"/>
        </w:rPr>
        <w:instrText>.</w:instrText>
      </w:r>
      <w:r>
        <w:rPr>
          <w:rFonts w:ascii="Calibri" w:eastAsia="Calibri" w:hAnsi="Calibri"/>
          <w:spacing w:val="-1"/>
        </w:rPr>
        <w:instrText xml:space="preserve">" \* MERGEFORMAT </w:instrText>
      </w:r>
      <w:r>
        <w:rPr>
          <w:rFonts w:ascii="Calibri" w:eastAsia="Calibri" w:hAnsi="Calibri"/>
          <w:spacing w:val="-1"/>
        </w:rPr>
        <w:fldChar w:fldCharType="separate"/>
      </w:r>
      <w:r>
        <w:rPr>
          <w:rFonts w:ascii="Calibri" w:eastAsia="Calibri" w:hAnsi="Calibri"/>
          <w:spacing w:val="-1"/>
        </w:rPr>
        <w:fldChar w:fldCharType="end"/>
      </w:r>
      <w:r>
        <w:rPr>
          <w:rFonts w:ascii="Calibri" w:eastAsia="Calibri" w:hAnsi="Calibri"/>
          <w:spacing w:val="-1"/>
        </w:rPr>
        <w:instrText xml:space="preserve"> Successful completion is attendance at the entire event</w:instrText>
      </w:r>
      <w:r>
        <w:rPr>
          <w:rFonts w:ascii="Calibri" w:eastAsia="Calibri" w:hAnsi="Calibri"/>
          <w:spacing w:val="-1"/>
        </w:rPr>
        <w:instrText>.</w:instrText>
      </w:r>
      <w:r>
        <w:rPr>
          <w:rFonts w:ascii="Calibri" w:eastAsia="Calibri" w:hAnsi="Calibri"/>
          <w:spacing w:val="-1"/>
        </w:rPr>
        <w:instrText xml:space="preserve">" "" \* MERGEFORMAT </w:instrText>
      </w:r>
      <w:r>
        <w:rPr>
          <w:rFonts w:ascii="Calibri" w:eastAsia="Calibri" w:hAnsi="Calibri"/>
          <w:spacing w:val="-1"/>
        </w:rPr>
        <w:fldChar w:fldCharType="separate"/>
      </w:r>
      <w:r>
        <w:rPr>
          <w:rFonts w:ascii="Calibri" w:eastAsia="Calibri" w:hAnsi="Calibri"/>
          <w:spacing w:val="-1"/>
        </w:rPr>
        <w:t xml:space="preserve">  </w:t>
      </w:r>
    </w:p>
    <w:p w14:paraId="2FB3F9DD" w14:textId="4E7A61CB" w:rsidR="00C93E35" w:rsidRDefault="00000000" w:rsidP="000B438D">
      <w:pPr>
        <w:ind w:left="360" w:right="662"/>
        <w:rPr>
          <w:rFonts w:ascii="Calibri" w:eastAsia="Calibri" w:hAnsi="Calibri"/>
          <w:spacing w:val="-1"/>
        </w:rPr>
      </w:pPr>
      <w:r>
        <w:rPr>
          <w:rFonts w:ascii="Calibri" w:eastAsia="Calibri" w:hAnsi="Calibri"/>
          <w:noProof/>
          <w:spacing w:val="-1"/>
        </w:rPr>
        <w:drawing>
          <wp:inline distT="0" distB="0" distL="0" distR="0" wp14:anchorId="60C3BE76" wp14:editId="506E9D3E">
            <wp:extent cx="1409700" cy="704850"/>
            <wp:effectExtent l="0" t="0" r="0" b="0"/>
            <wp:docPr id="7763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sidR="00C93E35" w:rsidRPr="00C93E35">
        <w:rPr>
          <w:rFonts w:ascii="Calibri" w:eastAsia="Calibri" w:hAnsi="Calibri"/>
          <w:b/>
          <w:bCs/>
          <w:spacing w:val="-1"/>
        </w:rPr>
        <w:t xml:space="preserve"> </w:t>
      </w:r>
      <w:r w:rsidR="00C93E35" w:rsidRPr="00E44EA6">
        <w:rPr>
          <w:rFonts w:ascii="Calibri" w:eastAsia="Calibri" w:hAnsi="Calibri"/>
          <w:b/>
          <w:bCs/>
          <w:spacing w:val="-1"/>
        </w:rPr>
        <w:t>Nursing Accreditation</w:t>
      </w:r>
      <w:r w:rsidR="00C93E35">
        <w:rPr>
          <w:rFonts w:ascii="Calibri" w:eastAsia="Calibri" w:hAnsi="Calibri"/>
          <w:spacing w:val="-1"/>
        </w:rPr>
        <w:t xml:space="preserve"> </w:t>
      </w:r>
    </w:p>
    <w:p w14:paraId="5999C471" w14:textId="16EBD1AD" w:rsidR="00C93E35" w:rsidRPr="00C93E35" w:rsidRDefault="00000000" w:rsidP="00C93E35">
      <w:pPr>
        <w:ind w:left="360" w:right="662"/>
        <w:rPr>
          <w:rFonts w:ascii="Calibri" w:eastAsia="Calibri" w:hAnsi="Calibri"/>
          <w:spacing w:val="-1"/>
        </w:rPr>
      </w:pPr>
      <w:r>
        <w:rPr>
          <w:rFonts w:ascii="Calibri" w:eastAsia="Calibri" w:hAnsi="Calibri"/>
          <w:spacing w:val="-1"/>
        </w:rPr>
        <w:t>Intermountain Health is accredited as a provider of nursing continuing professional development by the American Nurses Credentialing Center's Commis</w:t>
      </w:r>
      <w:r>
        <w:rPr>
          <w:rFonts w:ascii="Calibri" w:eastAsia="Calibri" w:hAnsi="Calibri"/>
          <w:spacing w:val="-1"/>
        </w:rPr>
        <w:t>s</w:t>
      </w:r>
      <w:r>
        <w:rPr>
          <w:rFonts w:ascii="Calibri" w:eastAsia="Calibri" w:hAnsi="Calibri"/>
          <w:spacing w:val="-1"/>
        </w:rPr>
        <w:t>ion on Accreditation.  This live activity offers</w:t>
      </w:r>
      <w:r>
        <w:rPr>
          <w:rFonts w:ascii="Calibri" w:eastAsia="Calibri" w:hAnsi="Calibri"/>
          <w:spacing w:val="-1"/>
        </w:rPr>
        <w:t xml:space="preserve"> a maximum of</w:t>
      </w:r>
      <w:r>
        <w:rPr>
          <w:rFonts w:ascii="Calibri" w:eastAsia="Calibri" w:hAnsi="Calibri"/>
          <w:spacing w:val="-1"/>
        </w:rPr>
        <w:t xml:space="preserve"> </w:t>
      </w:r>
      <w:r>
        <w:rPr>
          <w:rFonts w:ascii="Calibri" w:eastAsia="Calibri" w:hAnsi="Calibri"/>
          <w:noProof/>
          <w:spacing w:val="-1"/>
        </w:rPr>
        <w:t>6.50</w:t>
      </w:r>
      <w:r>
        <w:rPr>
          <w:rFonts w:ascii="Calibri" w:eastAsia="Calibri" w:hAnsi="Calibri"/>
          <w:spacing w:val="-1"/>
        </w:rPr>
        <w:t xml:space="preserve"> nursing contact hours.</w:t>
      </w:r>
      <w:r>
        <w:rPr>
          <w:rFonts w:ascii="Calibri" w:eastAsia="Calibri" w:hAnsi="Calibri"/>
          <w:spacing w:val="-1"/>
        </w:rPr>
        <w:t xml:space="preserve">  Successful completion is attendance at the entire event</w:t>
      </w:r>
      <w:r>
        <w:rPr>
          <w:rFonts w:ascii="Calibri" w:eastAsia="Calibri" w:hAnsi="Calibri"/>
          <w:spacing w:val="-1"/>
        </w:rPr>
        <w:t>.</w:t>
      </w:r>
      <w:r>
        <w:rPr>
          <w:rFonts w:ascii="Calibri" w:eastAsia="Calibri" w:hAnsi="Calibri"/>
          <w:spacing w:val="-1"/>
        </w:rPr>
        <w:fldChar w:fldCharType="end"/>
      </w:r>
      <w:r>
        <w:rPr>
          <w:rFonts w:ascii="Calibri" w:eastAsia="Calibri" w:hAnsi="Calibri"/>
          <w:spacing w:val="-1"/>
        </w:rPr>
        <w:t xml:space="preserve"> </w:t>
      </w:r>
    </w:p>
    <w:p w14:paraId="7B120787" w14:textId="02EEEE06" w:rsidR="00C93E35" w:rsidRPr="00C93E35" w:rsidRDefault="00C93E35" w:rsidP="00C93E35">
      <w:pPr>
        <w:ind w:left="360" w:right="662"/>
        <w:rPr>
          <w:rFonts w:ascii="Calibri" w:eastAsia="Calibri" w:hAnsi="Calibri"/>
          <w:spacing w:val="-1"/>
        </w:rPr>
      </w:pPr>
      <w:r>
        <w:rPr>
          <w:rFonts w:ascii="Calibri" w:eastAsia="Calibri" w:hAnsi="Calibri"/>
          <w:noProof/>
          <w:spacing w:val="-1"/>
        </w:rPr>
        <w:drawing>
          <wp:inline distT="0" distB="0" distL="0" distR="0" wp14:anchorId="232DFB80" wp14:editId="7B51F13D">
            <wp:extent cx="1361575" cy="533400"/>
            <wp:effectExtent l="0" t="0" r="0" b="0"/>
            <wp:docPr id="107499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95288" name="Picture 1074995288"/>
                    <pic:cNvPicPr/>
                  </pic:nvPicPr>
                  <pic:blipFill>
                    <a:blip r:embed="rId11">
                      <a:extLst>
                        <a:ext uri="{28A0092B-C50C-407E-A947-70E740481C1C}">
                          <a14:useLocalDpi xmlns:a14="http://schemas.microsoft.com/office/drawing/2010/main" val="0"/>
                        </a:ext>
                      </a:extLst>
                    </a:blip>
                    <a:stretch>
                      <a:fillRect/>
                    </a:stretch>
                  </pic:blipFill>
                  <pic:spPr>
                    <a:xfrm>
                      <a:off x="0" y="0"/>
                      <a:ext cx="1363651" cy="534213"/>
                    </a:xfrm>
                    <a:prstGeom prst="rect">
                      <a:avLst/>
                    </a:prstGeom>
                  </pic:spPr>
                </pic:pic>
              </a:graphicData>
            </a:graphic>
          </wp:inline>
        </w:drawing>
      </w:r>
      <w:r w:rsidRPr="00C93E35">
        <w:rPr>
          <w:rFonts w:ascii="Calibri" w:eastAsia="Calibri" w:hAnsi="Calibri"/>
          <w:spacing w:val="-1"/>
        </w:rPr>
        <w:t xml:space="preserve"> </w:t>
      </w:r>
      <w:r w:rsidRPr="00C93E35">
        <w:rPr>
          <w:rFonts w:ascii="Calibri" w:eastAsia="Calibri" w:hAnsi="Calibri"/>
          <w:b/>
          <w:bCs/>
          <w:spacing w:val="-1"/>
        </w:rPr>
        <w:t xml:space="preserve">American Board of Internal Medicine’s (ABIM) Maintenance of Certification (MOC) </w:t>
      </w:r>
    </w:p>
    <w:p w14:paraId="22B5D63A" w14:textId="6FD796E9" w:rsidR="00C93E35" w:rsidRDefault="00C93E35" w:rsidP="00C93E35">
      <w:pPr>
        <w:ind w:left="360" w:right="662"/>
        <w:rPr>
          <w:rFonts w:ascii="Calibri" w:eastAsia="Calibri" w:hAnsi="Calibri"/>
          <w:spacing w:val="-1"/>
        </w:rPr>
      </w:pPr>
      <w:r w:rsidRPr="00C93E35">
        <w:rPr>
          <w:rFonts w:ascii="Calibri" w:eastAsia="Calibri" w:hAnsi="Calibri"/>
          <w:spacing w:val="-1"/>
        </w:rPr>
        <w:t xml:space="preserve">Successful completion of this CME activity, which includes participation in the evaluation component, enables the participant to earn up to 6.5* MOC points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 </w:t>
      </w:r>
    </w:p>
    <w:p w14:paraId="2D59184D" w14:textId="480772EF" w:rsidR="00C93E35" w:rsidRPr="00C93E35" w:rsidRDefault="00C93E35" w:rsidP="00C93E35">
      <w:pPr>
        <w:ind w:left="360" w:right="662"/>
        <w:rPr>
          <w:rFonts w:ascii="Calibri" w:eastAsia="Calibri" w:hAnsi="Calibri"/>
          <w:b/>
          <w:bCs/>
          <w:spacing w:val="-1"/>
        </w:rPr>
      </w:pPr>
      <w:r>
        <w:rPr>
          <w:rFonts w:ascii="Calibri" w:eastAsia="Calibri" w:hAnsi="Calibri"/>
          <w:b/>
          <w:bCs/>
          <w:noProof/>
          <w:spacing w:val="-1"/>
        </w:rPr>
        <w:drawing>
          <wp:inline distT="0" distB="0" distL="0" distR="0" wp14:anchorId="550DD117" wp14:editId="1191A5A4">
            <wp:extent cx="762000" cy="751885"/>
            <wp:effectExtent l="0" t="0" r="0" b="0"/>
            <wp:docPr id="937654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54334" name="Picture 9376543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449" cy="761209"/>
                    </a:xfrm>
                    <a:prstGeom prst="rect">
                      <a:avLst/>
                    </a:prstGeom>
                  </pic:spPr>
                </pic:pic>
              </a:graphicData>
            </a:graphic>
          </wp:inline>
        </w:drawing>
      </w:r>
      <w:r w:rsidRPr="00C93E35">
        <w:rPr>
          <w:rFonts w:ascii="Calibri" w:eastAsia="Calibri" w:hAnsi="Calibri"/>
          <w:b/>
          <w:bCs/>
          <w:spacing w:val="-1"/>
        </w:rPr>
        <w:t xml:space="preserve"> </w:t>
      </w:r>
      <w:r>
        <w:rPr>
          <w:rFonts w:ascii="Calibri" w:eastAsia="Calibri" w:hAnsi="Calibri"/>
          <w:b/>
          <w:bCs/>
          <w:spacing w:val="-1"/>
        </w:rPr>
        <w:t xml:space="preserve"> </w:t>
      </w:r>
      <w:r>
        <w:rPr>
          <w:rFonts w:ascii="Calibri" w:eastAsia="Calibri" w:hAnsi="Calibri"/>
          <w:b/>
          <w:bCs/>
          <w:spacing w:val="-1"/>
        </w:rPr>
        <w:t xml:space="preserve">Continuing Respiratory Care Education </w:t>
      </w:r>
    </w:p>
    <w:p w14:paraId="33950AE1" w14:textId="4E06063B" w:rsidR="00000000" w:rsidRDefault="00C93E35" w:rsidP="00C93E35">
      <w:pPr>
        <w:ind w:left="360" w:right="662"/>
        <w:rPr>
          <w:rFonts w:ascii="Calibri" w:eastAsia="Calibri" w:hAnsi="Calibri"/>
          <w:spacing w:val="-1"/>
        </w:rPr>
      </w:pPr>
      <w:r w:rsidRPr="00C93E35">
        <w:rPr>
          <w:rFonts w:ascii="Calibri" w:eastAsia="Calibri" w:hAnsi="Calibri"/>
          <w:spacing w:val="-1"/>
        </w:rPr>
        <w:t>This program has been approved for a maximum of 6.50 contact hour(s) Continuing Respiratory Care Education (CRCE) credit by the American Association for Respiratory Care, 9425 N. MacArthur Blvd. Suite 100 Irving, TX 75063. Course #196341000</w:t>
      </w:r>
      <w:r w:rsidR="00000000">
        <w:rPr>
          <w:rFonts w:ascii="Calibri" w:eastAsia="Calibri" w:hAnsi="Calibri"/>
          <w:spacing w:val="-1"/>
        </w:rPr>
        <w:fldChar w:fldCharType="begin"/>
      </w:r>
      <w:r w:rsidR="00000000">
        <w:rPr>
          <w:rFonts w:ascii="Calibri" w:eastAsia="Calibri" w:hAnsi="Calibri"/>
          <w:spacing w:val="-1"/>
        </w:rPr>
        <w:instrText xml:space="preserve"> IF </w:instrText>
      </w:r>
      <w:r w:rsidR="00000000">
        <w:rPr>
          <w:rFonts w:ascii="Calibri" w:eastAsia="Calibri" w:hAnsi="Calibri"/>
          <w:noProof/>
          <w:spacing w:val="-1"/>
        </w:rPr>
        <w:instrText>0.00</w:instrText>
      </w:r>
      <w:r w:rsidR="00000000">
        <w:rPr>
          <w:rFonts w:ascii="Calibri" w:eastAsia="Calibri" w:hAnsi="Calibri"/>
          <w:spacing w:val="-1"/>
        </w:rPr>
        <w:instrText xml:space="preserve"> &gt; 0 "</w:instrText>
      </w:r>
    </w:p>
    <w:p w14:paraId="77CF2DBB" w14:textId="77777777" w:rsidR="00000000" w:rsidRDefault="00000000" w:rsidP="000B438D">
      <w:pPr>
        <w:ind w:left="360"/>
        <w:rPr>
          <w:rFonts w:ascii="Calibri" w:eastAsia="Calibri" w:hAnsi="Calibri"/>
          <w:spacing w:val="-1"/>
        </w:rPr>
      </w:pPr>
    </w:p>
    <w:p w14:paraId="621A5086" w14:textId="77777777" w:rsidR="00000000" w:rsidRPr="00267239" w:rsidRDefault="00000000" w:rsidP="000B438D">
      <w:pPr>
        <w:ind w:left="360" w:right="662"/>
        <w:rPr>
          <w:rFonts w:ascii="Calibri" w:eastAsia="Calibri" w:hAnsi="Calibri"/>
          <w:b/>
          <w:bCs/>
          <w:spacing w:val="-1"/>
        </w:rPr>
      </w:pPr>
      <w:r>
        <w:rPr>
          <w:rFonts w:ascii="Calibri" w:eastAsia="Calibri" w:hAnsi="Calibri"/>
          <w:b/>
          <w:bCs/>
          <w:spacing w:val="-1"/>
        </w:rPr>
        <w:instrText>ACPE Accreditation</w:instrText>
      </w:r>
    </w:p>
    <w:p w14:paraId="26900C9B" w14:textId="77777777" w:rsidR="00000000" w:rsidRPr="008178B2" w:rsidRDefault="00000000" w:rsidP="000B438D">
      <w:pPr>
        <w:ind w:left="360" w:right="662"/>
        <w:rPr>
          <w:rFonts w:ascii="Calibri" w:hAnsi="Calibri" w:cs="Arial"/>
        </w:rPr>
      </w:pPr>
      <w:r w:rsidRPr="008178B2">
        <w:rPr>
          <w:rFonts w:ascii="Calibri" w:hAnsi="Calibri" w:cs="Arial"/>
        </w:rPr>
        <w:instrText xml:space="preserve">This activity is accredited for </w:instrText>
      </w:r>
      <w:r>
        <w:rPr>
          <w:rFonts w:ascii="Calibri" w:hAnsi="Calibri" w:cs="Arial"/>
        </w:rPr>
        <w:fldChar w:fldCharType="begin"/>
      </w:r>
      <w:r>
        <w:rPr>
          <w:rFonts w:ascii="Calibri" w:hAnsi="Calibri" w:cs="Arial"/>
        </w:rPr>
        <w:instrText xml:space="preserve"> MERGEFIELD ACPEHoursMax \* MERGEFORMAT </w:instrText>
      </w:r>
      <w:r>
        <w:rPr>
          <w:rFonts w:ascii="Calibri" w:hAnsi="Calibri" w:cs="Arial"/>
        </w:rPr>
        <w:fldChar w:fldCharType="separate"/>
      </w:r>
      <w:r>
        <w:rPr>
          <w:rFonts w:ascii="Calibri" w:hAnsi="Calibri" w:cs="Arial"/>
          <w:noProof/>
        </w:rPr>
        <w:instrText>«ACPEHoursMax»</w:instrText>
      </w:r>
      <w:r>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Pr>
          <w:rFonts w:ascii="Calibri" w:hAnsi="Calibri" w:cs="Arial"/>
        </w:rPr>
        <w:fldChar w:fldCharType="begin"/>
      </w:r>
      <w:r>
        <w:rPr>
          <w:rFonts w:ascii="Calibri" w:hAnsi="Calibri" w:cs="Arial"/>
        </w:rPr>
        <w:instrText xml:space="preserve"> =</w:instrText>
      </w:r>
      <w:r>
        <w:rPr>
          <w:rFonts w:ascii="Calibri" w:hAnsi="Calibri" w:cs="Arial"/>
        </w:rPr>
        <w:fldChar w:fldCharType="begin"/>
      </w:r>
      <w:r>
        <w:rPr>
          <w:rFonts w:ascii="Calibri" w:hAnsi="Calibri" w:cs="Arial"/>
        </w:rPr>
        <w:instrText xml:space="preserve"> MERGEFIELD ACPEHoursMax \* MERGEFORMAT </w:instrText>
      </w:r>
      <w:r>
        <w:rPr>
          <w:rFonts w:ascii="Calibri" w:hAnsi="Calibri" w:cs="Arial"/>
        </w:rPr>
        <w:fldChar w:fldCharType="separate"/>
      </w:r>
      <w:r>
        <w:rPr>
          <w:rFonts w:ascii="Calibri" w:hAnsi="Calibri" w:cs="Arial"/>
          <w:noProof/>
        </w:rPr>
        <w:instrText>«ACPEHoursMax»</w:instrText>
      </w:r>
      <w:r>
        <w:rPr>
          <w:rFonts w:ascii="Calibri" w:hAnsi="Calibri" w:cs="Arial"/>
        </w:rPr>
        <w:fldChar w:fldCharType="end"/>
      </w:r>
      <w:r>
        <w:rPr>
          <w:rFonts w:ascii="Calibri" w:hAnsi="Calibri" w:cs="Arial"/>
        </w:rPr>
        <w:instrText xml:space="preserve">/10 </w:instrText>
      </w:r>
      <w:r>
        <w:rPr>
          <w:rFonts w:ascii="Calibri" w:hAnsi="Calibri" w:cs="Arial"/>
        </w:rPr>
        <w:fldChar w:fldCharType="separate"/>
      </w:r>
      <w:r>
        <w:rPr>
          <w:rFonts w:ascii="Calibri" w:hAnsi="Calibri" w:cs="Arial"/>
        </w:rPr>
        <w:fldChar w:fldCharType="end"/>
      </w:r>
      <w:r w:rsidRPr="008178B2">
        <w:rPr>
          <w:rFonts w:ascii="Calibri" w:hAnsi="Calibri" w:cs="Arial"/>
        </w:rPr>
        <w:instrText xml:space="preserve"> CEUs) of CPE credit.</w:instrText>
      </w:r>
    </w:p>
    <w:p w14:paraId="7F406DAC" w14:textId="77777777" w:rsidR="00000000" w:rsidRDefault="00000000" w:rsidP="000B438D">
      <w:pPr>
        <w:ind w:left="360" w:right="662"/>
        <w:rPr>
          <w:rFonts w:ascii="Calibri" w:hAnsi="Calibri" w:cs="Calibri"/>
        </w:rPr>
      </w:pPr>
    </w:p>
    <w:p w14:paraId="65BC57BE" w14:textId="77777777" w:rsidR="00000000" w:rsidRPr="00972412" w:rsidRDefault="00000000"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IF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ACPEPharmUAN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«ACPEPharmUAN»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 ""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ACPETechUAN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«ACPETechUAN»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ACPEPharmUAN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«ACPEPharmUAN»</w:instrText>
      </w:r>
      <w:r w:rsidRPr="005D1175">
        <w:rPr>
          <w:rFonts w:ascii="Calibri" w:hAnsi="Calibri" w:cs="Calibri"/>
          <w:color w:val="000000" w:themeColor="text1"/>
        </w:rPr>
        <w:fldChar w:fldCharType="end"/>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IF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ACPETechUAN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«ACPETechUAN»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 "" "" " |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ACPETechUAN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«ACPETechUAN»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w:instrText>
      </w:r>
      <w:r w:rsidRPr="005D1175">
        <w:rPr>
          <w:rFonts w:ascii="Calibri" w:hAnsi="Calibri" w:cs="Calibri"/>
          <w:color w:val="000000" w:themeColor="text1"/>
        </w:rPr>
        <w:fldChar w:fldCharType="separate"/>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w:instrText>
      </w:r>
      <w:r w:rsidRPr="005D1175">
        <w:rPr>
          <w:rFonts w:ascii="Calibri" w:hAnsi="Calibri" w:cs="Calibri"/>
          <w:color w:val="000000" w:themeColor="text1"/>
        </w:rPr>
        <w:fldChar w:fldCharType="separate"/>
      </w:r>
      <w:r w:rsidRPr="005D1175">
        <w:rPr>
          <w:rFonts w:ascii="Calibri" w:hAnsi="Calibri" w:cs="Calibri"/>
          <w:color w:val="000000" w:themeColor="text1"/>
        </w:rPr>
        <w:fldChar w:fldCharType="end"/>
      </w:r>
    </w:p>
    <w:p w14:paraId="057F0266" w14:textId="77777777" w:rsidR="00000000" w:rsidRPr="00C01615" w:rsidRDefault="00000000"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14:anchorId="3E932E56" wp14:editId="2F6578C7">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14:paraId="2C59CE70" w14:textId="4AA97738" w:rsidR="00000000" w:rsidRPr="00C93E35" w:rsidRDefault="00000000" w:rsidP="00C93E35">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Pr>
          <w:rFonts w:ascii="Calibri" w:hAnsi="Calibri" w:cs="Arial"/>
          <w:color w:val="000000" w:themeColor="text1"/>
        </w:rPr>
        <w:fldChar w:fldCharType="begin"/>
      </w:r>
      <w:r w:rsidRPr="005D1175">
        <w:rPr>
          <w:rFonts w:ascii="Calibri" w:hAnsi="Calibri" w:cs="Arial"/>
          <w:color w:val="000000" w:themeColor="text1"/>
        </w:rPr>
        <w:instrText xml:space="preserve"> MERGEFIELD ACPEActivityType \* MERGEFORMAT </w:instrText>
      </w:r>
      <w:r w:rsidRPr="005D1175">
        <w:rPr>
          <w:rFonts w:ascii="Calibri" w:hAnsi="Calibri" w:cs="Arial"/>
          <w:color w:val="000000" w:themeColor="text1"/>
        </w:rPr>
        <w:fldChar w:fldCharType="separate"/>
      </w:r>
      <w:r w:rsidRPr="005D1175">
        <w:rPr>
          <w:rFonts w:ascii="Calibri" w:hAnsi="Calibri" w:cs="Arial"/>
          <w:noProof/>
          <w:color w:val="000000" w:themeColor="text1"/>
        </w:rPr>
        <w:instrText>«ACPEActivityType»</w:instrText>
      </w:r>
      <w:r w:rsidRP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hyperlink r:id="rId14" w:history="1">
        <w:r w:rsidRPr="00344128">
          <w:rPr>
            <w:rStyle w:val="Hyperlink"/>
            <w:rFonts w:ascii="Calibri" w:hAnsi="Calibri" w:cs="Arial"/>
          </w:rPr>
          <w:instrText>ipce@imail.org</w:instrText>
        </w:r>
      </w:hyperlink>
      <w:r w:rsidRPr="00661BF9">
        <w:rPr>
          <w:rFonts w:ascii="Calibri" w:hAnsi="Calibri" w:cs="Arial"/>
        </w:rPr>
        <w:instrText xml:space="preserve"> or 801-</w:instrText>
      </w:r>
      <w:r>
        <w:rPr>
          <w:rFonts w:ascii="Calibri" w:hAnsi="Calibri" w:cs="Arial"/>
        </w:rPr>
        <w:instrText>507</w:instrText>
      </w:r>
      <w:r w:rsidRPr="00661BF9">
        <w:rPr>
          <w:rFonts w:ascii="Calibri" w:hAnsi="Calibri" w:cs="Arial"/>
        </w:rPr>
        <w:instrText>-</w:instrText>
      </w:r>
      <w:r>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14:paraId="0C51608E" w14:textId="77777777" w:rsidR="00000000" w:rsidRPr="00741077" w:rsidRDefault="00000000">
      <w:pPr>
        <w:spacing w:line="220" w:lineRule="exact"/>
      </w:pPr>
    </w:p>
    <w:p w14:paraId="3E24F032" w14:textId="77777777" w:rsidR="00C93E35" w:rsidRPr="00E721DE" w:rsidRDefault="00C93E35" w:rsidP="00C93E35">
      <w:pPr>
        <w:jc w:val="center"/>
      </w:pPr>
      <w:r w:rsidRPr="00E721DE">
        <w:t>*Credit hours are subject to change and are based on actual learning hours and at the discretion of IPCE.</w:t>
      </w:r>
    </w:p>
    <w:p w14:paraId="28F1CE1A" w14:textId="2A1F8D40" w:rsidR="00000000" w:rsidRPr="00741077" w:rsidRDefault="00C93E35" w:rsidP="00C93E35">
      <w:pPr>
        <w:rPr>
          <w:rFonts w:ascii="Lucida Sans Unicode" w:eastAsia="Lucida Sans Unicode" w:hAnsi="Lucida Sans Unicode" w:cs="Lucida Sans Unicode"/>
          <w:sz w:val="21"/>
          <w:szCs w:val="21"/>
        </w:rPr>
        <w:sectPr w:rsidR="00365BC8" w:rsidRPr="00741077">
          <w:type w:val="continuous"/>
          <w:pgSz w:w="12240" w:h="15840"/>
          <w:pgMar w:top="120" w:right="500" w:bottom="280" w:left="580" w:header="720" w:footer="720" w:gutter="0"/>
          <w:cols w:space="720"/>
        </w:sectPr>
      </w:pPr>
      <w:r>
        <w:br w:type="page"/>
      </w:r>
    </w:p>
    <w:p w14:paraId="5F7C7CDB" w14:textId="77777777" w:rsidR="00000000" w:rsidRDefault="00000000" w:rsidP="008100D6">
      <w:pPr>
        <w:spacing w:before="59"/>
        <w:ind w:left="90" w:right="6"/>
        <w:rPr>
          <w:rFonts w:ascii="Calibri" w:eastAsia="Calibri" w:hAnsi="Calibri" w:cs="Calibri"/>
          <w:sz w:val="20"/>
          <w:szCs w:val="20"/>
        </w:rPr>
      </w:pPr>
    </w:p>
    <w:sectPr w:rsidR="001D2A40">
      <w:pgSz w:w="12240" w:h="15840"/>
      <w:pgMar w:top="5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E075" w14:textId="77777777" w:rsidR="00B67A06" w:rsidRDefault="00B67A06">
      <w:r>
        <w:separator/>
      </w:r>
    </w:p>
  </w:endnote>
  <w:endnote w:type="continuationSeparator" w:id="0">
    <w:p w14:paraId="049AFB21" w14:textId="77777777" w:rsidR="00B67A06" w:rsidRDefault="00B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019B" w14:textId="77777777" w:rsidR="00B67A06" w:rsidRDefault="00B67A06">
      <w:r>
        <w:separator/>
      </w:r>
    </w:p>
  </w:footnote>
  <w:footnote w:type="continuationSeparator" w:id="0">
    <w:p w14:paraId="1FC7B9DD" w14:textId="77777777" w:rsidR="00B67A06" w:rsidRDefault="00B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00DA" w14:textId="77777777" w:rsidR="00000000" w:rsidRDefault="00000000" w:rsidP="0044511E">
    <w:pPr>
      <w:pStyle w:val="Header"/>
      <w:jc w:val="center"/>
    </w:pPr>
  </w:p>
  <w:p w14:paraId="76805F58" w14:textId="77777777" w:rsidR="00000000" w:rsidRDefault="00000000" w:rsidP="00445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C402E"/>
    <w:multiLevelType w:val="hybridMultilevel"/>
    <w:tmpl w:val="ABD6E6A0"/>
    <w:lvl w:ilvl="0" w:tplc="50FAD6B6">
      <w:start w:val="1"/>
      <w:numFmt w:val="decimal"/>
      <w:lvlText w:val="%1"/>
      <w:lvlJc w:val="left"/>
      <w:pPr>
        <w:ind w:left="140" w:hanging="162"/>
      </w:pPr>
      <w:rPr>
        <w:rFonts w:ascii="Calibri" w:eastAsia="Calibri" w:hAnsi="Calibri" w:hint="default"/>
        <w:w w:val="99"/>
        <w:sz w:val="22"/>
        <w:szCs w:val="22"/>
      </w:rPr>
    </w:lvl>
    <w:lvl w:ilvl="1" w:tplc="9528C374">
      <w:start w:val="1"/>
      <w:numFmt w:val="bullet"/>
      <w:lvlText w:val="•"/>
      <w:lvlJc w:val="left"/>
      <w:pPr>
        <w:ind w:left="1242" w:hanging="162"/>
      </w:pPr>
      <w:rPr>
        <w:rFonts w:hint="default"/>
      </w:rPr>
    </w:lvl>
    <w:lvl w:ilvl="2" w:tplc="C0564A4C">
      <w:start w:val="1"/>
      <w:numFmt w:val="bullet"/>
      <w:lvlText w:val="•"/>
      <w:lvlJc w:val="left"/>
      <w:pPr>
        <w:ind w:left="2344" w:hanging="162"/>
      </w:pPr>
      <w:rPr>
        <w:rFonts w:hint="default"/>
      </w:rPr>
    </w:lvl>
    <w:lvl w:ilvl="3" w:tplc="BE1A8F2C">
      <w:start w:val="1"/>
      <w:numFmt w:val="bullet"/>
      <w:lvlText w:val="•"/>
      <w:lvlJc w:val="left"/>
      <w:pPr>
        <w:ind w:left="3446" w:hanging="162"/>
      </w:pPr>
      <w:rPr>
        <w:rFonts w:hint="default"/>
      </w:rPr>
    </w:lvl>
    <w:lvl w:ilvl="4" w:tplc="0ED8B9B4">
      <w:start w:val="1"/>
      <w:numFmt w:val="bullet"/>
      <w:lvlText w:val="•"/>
      <w:lvlJc w:val="left"/>
      <w:pPr>
        <w:ind w:left="4548" w:hanging="162"/>
      </w:pPr>
      <w:rPr>
        <w:rFonts w:hint="default"/>
      </w:rPr>
    </w:lvl>
    <w:lvl w:ilvl="5" w:tplc="DCA061D6">
      <w:start w:val="1"/>
      <w:numFmt w:val="bullet"/>
      <w:lvlText w:val="•"/>
      <w:lvlJc w:val="left"/>
      <w:pPr>
        <w:ind w:left="5650" w:hanging="162"/>
      </w:pPr>
      <w:rPr>
        <w:rFonts w:hint="default"/>
      </w:rPr>
    </w:lvl>
    <w:lvl w:ilvl="6" w:tplc="E7F2EC72">
      <w:start w:val="1"/>
      <w:numFmt w:val="bullet"/>
      <w:lvlText w:val="•"/>
      <w:lvlJc w:val="left"/>
      <w:pPr>
        <w:ind w:left="6752" w:hanging="162"/>
      </w:pPr>
      <w:rPr>
        <w:rFonts w:hint="default"/>
      </w:rPr>
    </w:lvl>
    <w:lvl w:ilvl="7" w:tplc="92CC4378">
      <w:start w:val="1"/>
      <w:numFmt w:val="bullet"/>
      <w:lvlText w:val="•"/>
      <w:lvlJc w:val="left"/>
      <w:pPr>
        <w:ind w:left="7854" w:hanging="162"/>
      </w:pPr>
      <w:rPr>
        <w:rFonts w:hint="default"/>
      </w:rPr>
    </w:lvl>
    <w:lvl w:ilvl="8" w:tplc="D700CBA0">
      <w:start w:val="1"/>
      <w:numFmt w:val="bullet"/>
      <w:lvlText w:val="•"/>
      <w:lvlJc w:val="left"/>
      <w:pPr>
        <w:ind w:left="8956" w:hanging="162"/>
      </w:pPr>
      <w:rPr>
        <w:rFonts w:hint="default"/>
      </w:rPr>
    </w:lvl>
  </w:abstractNum>
  <w:num w:numId="1" w16cid:durableId="164574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69"/>
    <w:rsid w:val="006C4469"/>
    <w:rsid w:val="00826050"/>
    <w:rsid w:val="00B67A06"/>
    <w:rsid w:val="00C9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C954"/>
  <w15:docId w15:val="{8543EEE9-8709-4F16-ACEB-04707141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pce@i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6283</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Elissa Baldus-Hales</cp:lastModifiedBy>
  <cp:revision>2</cp:revision>
  <dcterms:created xsi:type="dcterms:W3CDTF">2026-06-02T19:57:00Z</dcterms:created>
  <dcterms:modified xsi:type="dcterms:W3CDTF">2026-06-02T19:57:00Z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